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70" w:rsidRDefault="005836D1" w:rsidP="005836D1">
      <w:pPr>
        <w:jc w:val="center"/>
        <w:rPr>
          <w:rFonts w:ascii="Calibri Light" w:hAnsi="Calibri Light"/>
          <w:sz w:val="96"/>
          <w:szCs w:val="96"/>
        </w:rPr>
      </w:pPr>
      <w:r w:rsidRPr="005836D1">
        <w:rPr>
          <w:rFonts w:ascii="Calibri Light" w:hAnsi="Calibri Light"/>
          <w:color w:val="FFC000"/>
          <w:sz w:val="96"/>
          <w:szCs w:val="96"/>
        </w:rPr>
        <w:t xml:space="preserve">ELVIN </w:t>
      </w:r>
      <w:r w:rsidRPr="005836D1">
        <w:rPr>
          <w:rFonts w:ascii="Calibri Light" w:hAnsi="Calibri Light"/>
          <w:sz w:val="96"/>
          <w:szCs w:val="96"/>
        </w:rPr>
        <w:t>ACTING</w:t>
      </w:r>
    </w:p>
    <w:p w:rsidR="005836D1" w:rsidRPr="00A00249" w:rsidRDefault="004F4D6B" w:rsidP="005836D1">
      <w:pPr>
        <w:jc w:val="center"/>
        <w:rPr>
          <w:rFonts w:ascii="Candara" w:hAnsi="Candara"/>
          <w:b/>
        </w:rPr>
      </w:pPr>
      <w:r w:rsidRPr="00A00249">
        <w:rPr>
          <w:rFonts w:ascii="Candara" w:hAnsi="Candara"/>
          <w:b/>
        </w:rPr>
        <w:t>SPRING TERM</w:t>
      </w:r>
      <w:r w:rsidR="005836D1" w:rsidRPr="00A00249">
        <w:rPr>
          <w:rFonts w:ascii="Candara" w:hAnsi="Candara"/>
          <w:b/>
        </w:rPr>
        <w:t xml:space="preserve"> BOOKING FORM</w:t>
      </w:r>
    </w:p>
    <w:p w:rsidR="00B220F0" w:rsidRPr="00A00249" w:rsidRDefault="00B220F0" w:rsidP="005836D1">
      <w:pPr>
        <w:jc w:val="center"/>
        <w:rPr>
          <w:rFonts w:ascii="Candara" w:hAnsi="Candara"/>
          <w:b/>
        </w:rPr>
      </w:pPr>
      <w:r w:rsidRPr="00A00249">
        <w:rPr>
          <w:rFonts w:ascii="Candara" w:hAnsi="Candara"/>
          <w:b/>
        </w:rPr>
        <w:t>Please fill out and return to: elvinacting@hotmail.co.uk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5836D1" w:rsidRPr="00A00249" w:rsidTr="005836D1">
        <w:tc>
          <w:tcPr>
            <w:tcW w:w="1555" w:type="dxa"/>
          </w:tcPr>
          <w:p w:rsidR="005836D1" w:rsidRPr="00A00249" w:rsidRDefault="002D2440" w:rsidP="00AC1A8C">
            <w:pPr>
              <w:spacing w:line="360" w:lineRule="auto"/>
              <w:jc w:val="right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Name</w:t>
            </w:r>
          </w:p>
        </w:tc>
        <w:tc>
          <w:tcPr>
            <w:tcW w:w="8901" w:type="dxa"/>
          </w:tcPr>
          <w:p w:rsidR="005836D1" w:rsidRPr="00A00249" w:rsidRDefault="005836D1" w:rsidP="00AC1A8C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4F4D6B" w:rsidRPr="00A00249" w:rsidTr="005836D1">
        <w:tc>
          <w:tcPr>
            <w:tcW w:w="1555" w:type="dxa"/>
          </w:tcPr>
          <w:p w:rsidR="004F4D6B" w:rsidRPr="00A00249" w:rsidRDefault="002D2440" w:rsidP="00AC1A8C">
            <w:pPr>
              <w:spacing w:line="360" w:lineRule="auto"/>
              <w:jc w:val="right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Date Of Birth</w:t>
            </w:r>
          </w:p>
        </w:tc>
        <w:tc>
          <w:tcPr>
            <w:tcW w:w="8901" w:type="dxa"/>
          </w:tcPr>
          <w:p w:rsidR="004F4D6B" w:rsidRPr="00A00249" w:rsidRDefault="004F4D6B" w:rsidP="00AC1A8C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836D1" w:rsidRPr="00A00249" w:rsidTr="005836D1">
        <w:tc>
          <w:tcPr>
            <w:tcW w:w="1555" w:type="dxa"/>
          </w:tcPr>
          <w:p w:rsidR="005836D1" w:rsidRPr="00A00249" w:rsidRDefault="002D2440" w:rsidP="00AC1A8C">
            <w:pPr>
              <w:spacing w:line="360" w:lineRule="auto"/>
              <w:jc w:val="right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Address</w:t>
            </w:r>
          </w:p>
        </w:tc>
        <w:tc>
          <w:tcPr>
            <w:tcW w:w="8901" w:type="dxa"/>
          </w:tcPr>
          <w:p w:rsidR="005836D1" w:rsidRPr="00A00249" w:rsidRDefault="005836D1" w:rsidP="00AC1A8C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  <w:p w:rsidR="005836D1" w:rsidRPr="00A00249" w:rsidRDefault="005836D1" w:rsidP="00AC1A8C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  <w:p w:rsidR="005836D1" w:rsidRPr="00A00249" w:rsidRDefault="005836D1" w:rsidP="00AC1A8C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836D1" w:rsidRPr="00A00249" w:rsidTr="005836D1">
        <w:tc>
          <w:tcPr>
            <w:tcW w:w="1555" w:type="dxa"/>
          </w:tcPr>
          <w:p w:rsidR="005836D1" w:rsidRPr="00A00249" w:rsidRDefault="002D2440" w:rsidP="00AC1A8C">
            <w:pPr>
              <w:spacing w:line="360" w:lineRule="auto"/>
              <w:jc w:val="right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 xml:space="preserve">Telephone </w:t>
            </w:r>
          </w:p>
        </w:tc>
        <w:tc>
          <w:tcPr>
            <w:tcW w:w="8901" w:type="dxa"/>
          </w:tcPr>
          <w:p w:rsidR="005836D1" w:rsidRPr="00A00249" w:rsidRDefault="005836D1" w:rsidP="00AC1A8C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836D1" w:rsidRPr="00A00249" w:rsidTr="005836D1">
        <w:tc>
          <w:tcPr>
            <w:tcW w:w="1555" w:type="dxa"/>
          </w:tcPr>
          <w:p w:rsidR="005836D1" w:rsidRPr="00A00249" w:rsidRDefault="002D2440" w:rsidP="00AC1A8C">
            <w:pPr>
              <w:spacing w:line="360" w:lineRule="auto"/>
              <w:jc w:val="right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Email</w:t>
            </w:r>
          </w:p>
        </w:tc>
        <w:tc>
          <w:tcPr>
            <w:tcW w:w="8901" w:type="dxa"/>
          </w:tcPr>
          <w:p w:rsidR="005836D1" w:rsidRPr="00A00249" w:rsidRDefault="005836D1" w:rsidP="00AC1A8C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</w:tr>
    </w:tbl>
    <w:p w:rsidR="005836D1" w:rsidRPr="00A00249" w:rsidRDefault="005836D1" w:rsidP="005836D1">
      <w:pPr>
        <w:jc w:val="center"/>
        <w:rPr>
          <w:rFonts w:ascii="Candara" w:hAnsi="Candar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693"/>
        <w:gridCol w:w="2806"/>
      </w:tblGrid>
      <w:tr w:rsidR="002D2440" w:rsidRPr="00A00249" w:rsidTr="00A00249">
        <w:trPr>
          <w:trHeight w:val="944"/>
        </w:trPr>
        <w:tc>
          <w:tcPr>
            <w:tcW w:w="2547" w:type="dxa"/>
          </w:tcPr>
          <w:p w:rsidR="002D2440" w:rsidRPr="00A00249" w:rsidRDefault="002D2440" w:rsidP="002D2440">
            <w:pPr>
              <w:jc w:val="right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Emergency Contact</w:t>
            </w:r>
          </w:p>
        </w:tc>
        <w:tc>
          <w:tcPr>
            <w:tcW w:w="2410" w:type="dxa"/>
          </w:tcPr>
          <w:p w:rsidR="002D2440" w:rsidRPr="00A00249" w:rsidRDefault="002D2440" w:rsidP="002D2440">
            <w:pPr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Name:</w:t>
            </w:r>
          </w:p>
        </w:tc>
        <w:tc>
          <w:tcPr>
            <w:tcW w:w="2693" w:type="dxa"/>
          </w:tcPr>
          <w:p w:rsidR="002D2440" w:rsidRPr="00A00249" w:rsidRDefault="002D2440" w:rsidP="002D2440">
            <w:pPr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Relationship:</w:t>
            </w:r>
          </w:p>
        </w:tc>
        <w:tc>
          <w:tcPr>
            <w:tcW w:w="2806" w:type="dxa"/>
          </w:tcPr>
          <w:p w:rsidR="002D2440" w:rsidRPr="00A00249" w:rsidRDefault="002D2440" w:rsidP="002D2440">
            <w:pPr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Telephone:</w:t>
            </w:r>
          </w:p>
        </w:tc>
      </w:tr>
      <w:tr w:rsidR="002D2440" w:rsidRPr="00A00249" w:rsidTr="00A00249">
        <w:trPr>
          <w:trHeight w:val="944"/>
        </w:trPr>
        <w:tc>
          <w:tcPr>
            <w:tcW w:w="2547" w:type="dxa"/>
          </w:tcPr>
          <w:p w:rsidR="002D2440" w:rsidRPr="00A00249" w:rsidRDefault="002D2440" w:rsidP="002D2440">
            <w:pPr>
              <w:jc w:val="right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Recent or long standing injuries</w:t>
            </w:r>
          </w:p>
        </w:tc>
        <w:tc>
          <w:tcPr>
            <w:tcW w:w="7909" w:type="dxa"/>
            <w:gridSpan w:val="3"/>
          </w:tcPr>
          <w:p w:rsidR="002D2440" w:rsidRPr="00A00249" w:rsidRDefault="002D2440" w:rsidP="002D2440">
            <w:pPr>
              <w:rPr>
                <w:rFonts w:ascii="Candara" w:hAnsi="Candara"/>
                <w:b/>
              </w:rPr>
            </w:pPr>
          </w:p>
        </w:tc>
      </w:tr>
      <w:tr w:rsidR="002D2440" w:rsidRPr="00A00249" w:rsidTr="00A00249">
        <w:trPr>
          <w:trHeight w:val="944"/>
        </w:trPr>
        <w:tc>
          <w:tcPr>
            <w:tcW w:w="2547" w:type="dxa"/>
          </w:tcPr>
          <w:p w:rsidR="002D2440" w:rsidRPr="00A00249" w:rsidRDefault="002D2440" w:rsidP="002D2440">
            <w:pPr>
              <w:jc w:val="right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Ongoing medical conditions</w:t>
            </w:r>
          </w:p>
        </w:tc>
        <w:tc>
          <w:tcPr>
            <w:tcW w:w="7909" w:type="dxa"/>
            <w:gridSpan w:val="3"/>
          </w:tcPr>
          <w:p w:rsidR="002D2440" w:rsidRPr="00A00249" w:rsidRDefault="002D2440" w:rsidP="00952C52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0417ED" w:rsidRPr="00A00249" w:rsidTr="00A00249">
        <w:trPr>
          <w:trHeight w:val="347"/>
        </w:trPr>
        <w:tc>
          <w:tcPr>
            <w:tcW w:w="2547" w:type="dxa"/>
          </w:tcPr>
          <w:p w:rsidR="000417ED" w:rsidRPr="00A00249" w:rsidRDefault="000417ED" w:rsidP="00A00249">
            <w:pPr>
              <w:jc w:val="right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 xml:space="preserve">Signature of participant </w:t>
            </w:r>
            <w:r w:rsidRPr="00A00249">
              <w:rPr>
                <w:rFonts w:ascii="Candara" w:hAnsi="Candara"/>
                <w:b/>
                <w:sz w:val="16"/>
                <w:szCs w:val="16"/>
              </w:rPr>
              <w:t>(parent/guardian if under 18)</w:t>
            </w:r>
          </w:p>
        </w:tc>
        <w:tc>
          <w:tcPr>
            <w:tcW w:w="5103" w:type="dxa"/>
            <w:gridSpan w:val="2"/>
          </w:tcPr>
          <w:p w:rsidR="000417ED" w:rsidRPr="00A00249" w:rsidRDefault="000417ED" w:rsidP="002D2440">
            <w:pPr>
              <w:rPr>
                <w:rFonts w:ascii="Candara" w:hAnsi="Candara"/>
                <w:b/>
              </w:rPr>
            </w:pPr>
          </w:p>
        </w:tc>
        <w:tc>
          <w:tcPr>
            <w:tcW w:w="2806" w:type="dxa"/>
          </w:tcPr>
          <w:p w:rsidR="000417ED" w:rsidRPr="00A00249" w:rsidRDefault="000417ED" w:rsidP="002D2440">
            <w:pPr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Date:</w:t>
            </w:r>
          </w:p>
        </w:tc>
      </w:tr>
    </w:tbl>
    <w:p w:rsidR="002D2440" w:rsidRPr="00A00249" w:rsidRDefault="002D2440" w:rsidP="005836D1">
      <w:pPr>
        <w:jc w:val="center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2529"/>
        <w:gridCol w:w="2632"/>
        <w:gridCol w:w="2311"/>
      </w:tblGrid>
      <w:tr w:rsidR="004F4D6B" w:rsidRPr="00A00249" w:rsidTr="00F93E86">
        <w:tc>
          <w:tcPr>
            <w:tcW w:w="10456" w:type="dxa"/>
            <w:gridSpan w:val="4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PLEASE MARK THE BOX OF THE WORKSHOPS YOU WOULD LIKE TO BOOK.</w:t>
            </w: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TITLE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DATE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INDIVIDUAL BOOKINGS</w:t>
            </w:r>
          </w:p>
        </w:tc>
        <w:tc>
          <w:tcPr>
            <w:tcW w:w="2311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>FULL TERM BOOKING</w:t>
            </w: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>Accessing Text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12</w:t>
            </w:r>
            <w:r w:rsidR="00AC1A8C" w:rsidRPr="00A00249">
              <w:rPr>
                <w:rFonts w:ascii="Candara" w:hAnsi="Candara"/>
                <w:vertAlign w:val="superscript"/>
              </w:rPr>
              <w:t>th</w:t>
            </w:r>
            <w:r w:rsidR="00AC1A8C" w:rsidRPr="00A00249">
              <w:rPr>
                <w:rFonts w:ascii="Candara" w:hAnsi="Candara"/>
              </w:rPr>
              <w:t xml:space="preserve"> Jan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 w:val="restart"/>
          </w:tcPr>
          <w:p w:rsidR="008E7B08" w:rsidRPr="00A00249" w:rsidRDefault="008E7B08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  <w:p w:rsidR="004F4D6B" w:rsidRPr="00A00249" w:rsidRDefault="008E7B08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>Please tick the below box to enrol in all 15 classes.</w:t>
            </w:r>
            <w:r w:rsidRPr="00A00249"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746125</wp:posOffset>
                      </wp:positionV>
                      <wp:extent cx="220980" cy="152400"/>
                      <wp:effectExtent l="0" t="0" r="2667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A8D97" id="Rectangle 1" o:spid="_x0000_s1026" style="position:absolute;margin-left:42.5pt;margin-top:58.75pt;width:17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>Introduction to Actioning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19</w:t>
            </w:r>
            <w:r w:rsidR="00AC1A8C" w:rsidRPr="00A00249">
              <w:rPr>
                <w:rFonts w:ascii="Candara" w:hAnsi="Candara"/>
                <w:vertAlign w:val="superscript"/>
              </w:rPr>
              <w:t>th</w:t>
            </w:r>
            <w:r w:rsidR="00AC1A8C" w:rsidRPr="00A00249">
              <w:rPr>
                <w:rFonts w:ascii="Candara" w:hAnsi="Candara"/>
              </w:rPr>
              <w:t xml:space="preserve"> Jan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Relating Actioning to Laban 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26</w:t>
            </w:r>
            <w:r w:rsidR="00AC1A8C" w:rsidRPr="00A00249">
              <w:rPr>
                <w:rFonts w:ascii="Candara" w:hAnsi="Candara"/>
                <w:vertAlign w:val="superscript"/>
              </w:rPr>
              <w:t>th</w:t>
            </w:r>
            <w:r w:rsidR="00AC1A8C" w:rsidRPr="00A00249">
              <w:rPr>
                <w:rFonts w:ascii="Candara" w:hAnsi="Candara"/>
              </w:rPr>
              <w:t xml:space="preserve"> Jan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Laban 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02</w:t>
            </w:r>
            <w:r w:rsidR="00AC1A8C" w:rsidRPr="00A00249">
              <w:rPr>
                <w:rFonts w:ascii="Candara" w:hAnsi="Candara"/>
                <w:vertAlign w:val="superscript"/>
              </w:rPr>
              <w:t>nd</w:t>
            </w:r>
            <w:r w:rsidR="00AC1A8C" w:rsidRPr="00A00249">
              <w:rPr>
                <w:rFonts w:ascii="Candara" w:hAnsi="Candara"/>
              </w:rPr>
              <w:t xml:space="preserve"> Feb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>Pure Movement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09</w:t>
            </w:r>
            <w:r w:rsidR="00AC1A8C" w:rsidRPr="00A00249">
              <w:rPr>
                <w:rFonts w:ascii="Candara" w:hAnsi="Candara"/>
                <w:vertAlign w:val="superscript"/>
              </w:rPr>
              <w:t>th</w:t>
            </w:r>
            <w:r w:rsidR="00AC1A8C" w:rsidRPr="00A00249">
              <w:rPr>
                <w:rFonts w:ascii="Candara" w:hAnsi="Candara"/>
              </w:rPr>
              <w:t xml:space="preserve"> Feb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Pure Movement 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16</w:t>
            </w:r>
            <w:r w:rsidR="00AC1A8C" w:rsidRPr="00A00249">
              <w:rPr>
                <w:rFonts w:ascii="Candara" w:hAnsi="Candara"/>
                <w:vertAlign w:val="superscript"/>
              </w:rPr>
              <w:t>th</w:t>
            </w:r>
            <w:r w:rsidR="00AC1A8C" w:rsidRPr="00A00249">
              <w:rPr>
                <w:rFonts w:ascii="Candara" w:hAnsi="Candara"/>
              </w:rPr>
              <w:t xml:space="preserve"> Feb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>Song exercise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23</w:t>
            </w:r>
            <w:r w:rsidR="00AC1A8C" w:rsidRPr="00A00249">
              <w:rPr>
                <w:rFonts w:ascii="Candara" w:hAnsi="Candara"/>
                <w:vertAlign w:val="superscript"/>
              </w:rPr>
              <w:t>rd</w:t>
            </w:r>
            <w:r w:rsidR="00AC1A8C" w:rsidRPr="00A00249">
              <w:rPr>
                <w:rFonts w:ascii="Candara" w:hAnsi="Candara"/>
              </w:rPr>
              <w:t xml:space="preserve"> Feb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>Relationship exercise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01</w:t>
            </w:r>
            <w:r w:rsidR="00AC1A8C" w:rsidRPr="00A00249">
              <w:rPr>
                <w:rFonts w:ascii="Candara" w:hAnsi="Candara"/>
                <w:vertAlign w:val="superscript"/>
              </w:rPr>
              <w:t>st</w:t>
            </w:r>
            <w:r w:rsidR="00AC1A8C" w:rsidRPr="00A00249">
              <w:rPr>
                <w:rFonts w:ascii="Candara" w:hAnsi="Candara"/>
              </w:rPr>
              <w:t xml:space="preserve"> Mar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>Character development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08</w:t>
            </w:r>
            <w:r w:rsidR="00AC1A8C" w:rsidRPr="00A00249">
              <w:rPr>
                <w:rFonts w:ascii="Candara" w:hAnsi="Candara"/>
                <w:vertAlign w:val="superscript"/>
              </w:rPr>
              <w:t>th</w:t>
            </w:r>
            <w:r w:rsidR="00AC1A8C" w:rsidRPr="00A00249">
              <w:rPr>
                <w:rFonts w:ascii="Candara" w:hAnsi="Candara"/>
              </w:rPr>
              <w:t xml:space="preserve"> Mar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>Duologues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15</w:t>
            </w:r>
            <w:r w:rsidR="00AC1A8C" w:rsidRPr="00A00249">
              <w:rPr>
                <w:rFonts w:ascii="Candara" w:hAnsi="Candara"/>
                <w:vertAlign w:val="superscript"/>
              </w:rPr>
              <w:t>th</w:t>
            </w:r>
            <w:r w:rsidR="00AC1A8C" w:rsidRPr="00A00249">
              <w:rPr>
                <w:rFonts w:ascii="Candara" w:hAnsi="Candara"/>
              </w:rPr>
              <w:t xml:space="preserve"> Mar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>Character development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22</w:t>
            </w:r>
            <w:r w:rsidR="00AC1A8C" w:rsidRPr="00A00249">
              <w:rPr>
                <w:rFonts w:ascii="Candara" w:hAnsi="Candara"/>
                <w:vertAlign w:val="superscript"/>
              </w:rPr>
              <w:t>nd</w:t>
            </w:r>
            <w:r w:rsidR="00AC1A8C" w:rsidRPr="00A00249">
              <w:rPr>
                <w:rFonts w:ascii="Candara" w:hAnsi="Candara"/>
              </w:rPr>
              <w:t xml:space="preserve"> Mar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>Monologues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29</w:t>
            </w:r>
            <w:r w:rsidR="00AC1A8C" w:rsidRPr="00A00249">
              <w:rPr>
                <w:rFonts w:ascii="Candara" w:hAnsi="Candara"/>
                <w:vertAlign w:val="superscript"/>
              </w:rPr>
              <w:t>th</w:t>
            </w:r>
            <w:r w:rsidR="00AC1A8C" w:rsidRPr="00A00249">
              <w:rPr>
                <w:rFonts w:ascii="Candara" w:hAnsi="Candara"/>
              </w:rPr>
              <w:t xml:space="preserve"> Mar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>Audition Technique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29</w:t>
            </w:r>
            <w:r w:rsidR="00AC1A8C" w:rsidRPr="00A00249">
              <w:rPr>
                <w:rFonts w:ascii="Candara" w:hAnsi="Candara"/>
                <w:vertAlign w:val="superscript"/>
              </w:rPr>
              <w:t>th</w:t>
            </w:r>
            <w:r w:rsidR="00AC1A8C" w:rsidRPr="00A00249">
              <w:rPr>
                <w:rFonts w:ascii="Candara" w:hAnsi="Candara"/>
              </w:rPr>
              <w:t xml:space="preserve"> Mar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4F4D6B"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>Mock Audition’s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05</w:t>
            </w:r>
            <w:r w:rsidR="00AC1A8C" w:rsidRPr="00A00249">
              <w:rPr>
                <w:rFonts w:ascii="Candara" w:hAnsi="Candara"/>
                <w:vertAlign w:val="superscript"/>
              </w:rPr>
              <w:t>th</w:t>
            </w:r>
            <w:r w:rsidR="00AC1A8C" w:rsidRPr="00A00249">
              <w:rPr>
                <w:rFonts w:ascii="Candara" w:hAnsi="Candara"/>
              </w:rPr>
              <w:t xml:space="preserve"> Apr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4F4D6B">
        <w:trPr>
          <w:trHeight w:val="58"/>
        </w:trPr>
        <w:tc>
          <w:tcPr>
            <w:tcW w:w="2984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>Group scenes</w:t>
            </w:r>
          </w:p>
        </w:tc>
        <w:tc>
          <w:tcPr>
            <w:tcW w:w="2529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  <w:r w:rsidRPr="00A00249">
              <w:rPr>
                <w:rFonts w:ascii="Candara" w:hAnsi="Candara"/>
              </w:rPr>
              <w:t xml:space="preserve">Tuesday </w:t>
            </w:r>
            <w:r w:rsidR="00AC1A8C" w:rsidRPr="00A00249">
              <w:rPr>
                <w:rFonts w:ascii="Candara" w:hAnsi="Candara"/>
              </w:rPr>
              <w:t>19</w:t>
            </w:r>
            <w:r w:rsidR="00AC1A8C" w:rsidRPr="00A00249">
              <w:rPr>
                <w:rFonts w:ascii="Candara" w:hAnsi="Candara"/>
                <w:vertAlign w:val="superscript"/>
              </w:rPr>
              <w:t>th</w:t>
            </w:r>
            <w:r w:rsidR="00AC1A8C" w:rsidRPr="00A00249">
              <w:rPr>
                <w:rFonts w:ascii="Candara" w:hAnsi="Candara"/>
              </w:rPr>
              <w:t xml:space="preserve"> Apr</w:t>
            </w:r>
          </w:p>
        </w:tc>
        <w:tc>
          <w:tcPr>
            <w:tcW w:w="2632" w:type="dxa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  <w:vMerge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4D6B" w:rsidRPr="00A00249" w:rsidTr="00527D15">
        <w:trPr>
          <w:trHeight w:val="58"/>
        </w:trPr>
        <w:tc>
          <w:tcPr>
            <w:tcW w:w="10456" w:type="dxa"/>
            <w:gridSpan w:val="4"/>
          </w:tcPr>
          <w:p w:rsidR="004F4D6B" w:rsidRPr="00A00249" w:rsidRDefault="004F4D6B" w:rsidP="00AC1A8C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A00249">
              <w:rPr>
                <w:rFonts w:ascii="Candara" w:hAnsi="Candara"/>
                <w:b/>
              </w:rPr>
              <w:t xml:space="preserve">**Please be aware that the workshops have been structured </w:t>
            </w:r>
            <w:r w:rsidRPr="00A00249">
              <w:rPr>
                <w:rFonts w:ascii="Candara" w:hAnsi="Candara"/>
                <w:b/>
              </w:rPr>
              <w:t xml:space="preserve">as </w:t>
            </w:r>
            <w:r w:rsidRPr="00A00249">
              <w:rPr>
                <w:rFonts w:ascii="Candara" w:hAnsi="Candara"/>
                <w:b/>
              </w:rPr>
              <w:t>a course and there will be continuation with the work</w:t>
            </w:r>
            <w:r w:rsidRPr="00A00249">
              <w:rPr>
                <w:rFonts w:ascii="Candara" w:hAnsi="Candara"/>
                <w:b/>
              </w:rPr>
              <w:t>,</w:t>
            </w:r>
            <w:r w:rsidRPr="00A00249">
              <w:rPr>
                <w:rFonts w:ascii="Candara" w:hAnsi="Candara"/>
                <w:b/>
              </w:rPr>
              <w:t xml:space="preserve"> so classes later in the term will require knowledge of s</w:t>
            </w:r>
            <w:r w:rsidRPr="00A00249">
              <w:rPr>
                <w:rFonts w:ascii="Candara" w:hAnsi="Candara"/>
                <w:b/>
              </w:rPr>
              <w:t>kills covered in previous weeks</w:t>
            </w:r>
            <w:r w:rsidRPr="00A00249">
              <w:rPr>
                <w:rFonts w:ascii="Candara" w:hAnsi="Candara"/>
                <w:b/>
              </w:rPr>
              <w:t>**</w:t>
            </w:r>
          </w:p>
        </w:tc>
      </w:tr>
    </w:tbl>
    <w:p w:rsidR="00952C52" w:rsidRDefault="00952C52" w:rsidP="00952C52">
      <w:pPr>
        <w:jc w:val="center"/>
        <w:rPr>
          <w:rFonts w:ascii="Calibri Light" w:hAnsi="Calibri Light"/>
          <w:sz w:val="96"/>
          <w:szCs w:val="96"/>
        </w:rPr>
      </w:pPr>
      <w:r w:rsidRPr="005836D1">
        <w:rPr>
          <w:rFonts w:ascii="Calibri Light" w:hAnsi="Calibri Light"/>
          <w:color w:val="FFC000"/>
          <w:sz w:val="96"/>
          <w:szCs w:val="96"/>
        </w:rPr>
        <w:lastRenderedPageBreak/>
        <w:t xml:space="preserve">ELVIN </w:t>
      </w:r>
      <w:r w:rsidRPr="005836D1">
        <w:rPr>
          <w:rFonts w:ascii="Calibri Light" w:hAnsi="Calibri Light"/>
          <w:sz w:val="96"/>
          <w:szCs w:val="96"/>
        </w:rPr>
        <w:t>ACTING</w:t>
      </w:r>
    </w:p>
    <w:p w:rsidR="00952C52" w:rsidRPr="00A00249" w:rsidRDefault="00952C52" w:rsidP="00952C52">
      <w:pPr>
        <w:jc w:val="center"/>
        <w:rPr>
          <w:rFonts w:ascii="Candara" w:hAnsi="Candara"/>
          <w:b/>
        </w:rPr>
      </w:pPr>
      <w:r w:rsidRPr="00A00249">
        <w:rPr>
          <w:rFonts w:ascii="Candara" w:hAnsi="Candara"/>
          <w:b/>
        </w:rPr>
        <w:t>SPRING TERM BOOKING FORM</w:t>
      </w:r>
    </w:p>
    <w:p w:rsidR="005836D1" w:rsidRPr="00A00249" w:rsidRDefault="005836D1" w:rsidP="005836D1">
      <w:pPr>
        <w:jc w:val="center"/>
      </w:pPr>
    </w:p>
    <w:p w:rsidR="00A00249" w:rsidRPr="00A00249" w:rsidRDefault="00A00249" w:rsidP="00B45356">
      <w:pPr>
        <w:contextualSpacing/>
        <w:rPr>
          <w:b/>
        </w:rPr>
      </w:pPr>
    </w:p>
    <w:p w:rsidR="00AC1A8C" w:rsidRPr="00A00249" w:rsidRDefault="00AC1E24" w:rsidP="00B45356">
      <w:pPr>
        <w:contextualSpacing/>
        <w:rPr>
          <w:b/>
        </w:rPr>
      </w:pPr>
      <w:r w:rsidRPr="00A00249">
        <w:rPr>
          <w:b/>
        </w:rPr>
        <w:t>Payment</w:t>
      </w:r>
    </w:p>
    <w:p w:rsidR="00B45356" w:rsidRPr="00A00249" w:rsidRDefault="00B45356" w:rsidP="00B45356">
      <w:pPr>
        <w:contextualSpacing/>
      </w:pPr>
    </w:p>
    <w:p w:rsidR="00AC1E24" w:rsidRPr="00A00249" w:rsidRDefault="00AC1E24" w:rsidP="00B45356">
      <w:pPr>
        <w:contextualSpacing/>
      </w:pPr>
      <w:r w:rsidRPr="00A00249">
        <w:t>Advanced bookings are subject to a £10 non-refundable deposit. This deposit secures your name on the register for all of</w:t>
      </w:r>
      <w:r w:rsidR="00B45356" w:rsidRPr="00A00249">
        <w:t xml:space="preserve"> your bookings on</w:t>
      </w:r>
      <w:r w:rsidRPr="00A00249">
        <w:t xml:space="preserve"> the Spring Term Workshops</w:t>
      </w:r>
      <w:r w:rsidR="00B45356" w:rsidRPr="00A00249">
        <w:t xml:space="preserve"> be that for one date or the entire term. The remainder of your fees are due seven days before your workshop. </w:t>
      </w:r>
    </w:p>
    <w:p w:rsidR="00B45356" w:rsidRPr="00A00249" w:rsidRDefault="00B45356" w:rsidP="00B45356">
      <w:pPr>
        <w:contextualSpacing/>
      </w:pPr>
    </w:p>
    <w:p w:rsidR="00B45356" w:rsidRPr="00A00249" w:rsidRDefault="00B45356" w:rsidP="00B45356">
      <w:pPr>
        <w:contextualSpacing/>
      </w:pPr>
      <w:r w:rsidRPr="00A00249">
        <w:t>If you wish, full payment can be made straight away to the bank details below or instalments can be arranged via discussion with Faye.</w:t>
      </w:r>
    </w:p>
    <w:p w:rsidR="00B45356" w:rsidRPr="00A00249" w:rsidRDefault="00B45356" w:rsidP="00B45356">
      <w:pPr>
        <w:contextualSpacing/>
        <w:rPr>
          <w:b/>
        </w:rPr>
      </w:pPr>
    </w:p>
    <w:p w:rsidR="00B45356" w:rsidRPr="00A00249" w:rsidRDefault="00B45356" w:rsidP="00B45356">
      <w:pPr>
        <w:contextualSpacing/>
        <w:rPr>
          <w:b/>
        </w:rPr>
      </w:pPr>
      <w:r w:rsidRPr="00A00249">
        <w:rPr>
          <w:b/>
        </w:rPr>
        <w:t>Fees for the Spring Term 2016 are as follows:</w:t>
      </w:r>
    </w:p>
    <w:p w:rsidR="00B45356" w:rsidRPr="00A00249" w:rsidRDefault="00B45356" w:rsidP="00B45356">
      <w:pPr>
        <w:contextualSpacing/>
      </w:pPr>
    </w:p>
    <w:p w:rsidR="00B45356" w:rsidRPr="00A00249" w:rsidRDefault="00B45356" w:rsidP="00B45356">
      <w:pPr>
        <w:contextualSpacing/>
      </w:pPr>
      <w:r w:rsidRPr="00A00249">
        <w:t>Full Term: £200</w:t>
      </w:r>
    </w:p>
    <w:p w:rsidR="00B45356" w:rsidRPr="00A00249" w:rsidRDefault="00B45356" w:rsidP="00B45356">
      <w:pPr>
        <w:contextualSpacing/>
      </w:pPr>
    </w:p>
    <w:p w:rsidR="00B45356" w:rsidRPr="00A00249" w:rsidRDefault="00B45356" w:rsidP="00B45356">
      <w:pPr>
        <w:contextualSpacing/>
      </w:pPr>
      <w:r w:rsidRPr="00A00249">
        <w:t>Advanced Individual Bookings: £15</w:t>
      </w:r>
    </w:p>
    <w:p w:rsidR="00B45356" w:rsidRPr="00A00249" w:rsidRDefault="00B45356" w:rsidP="00B45356">
      <w:pPr>
        <w:contextualSpacing/>
      </w:pPr>
    </w:p>
    <w:p w:rsidR="00B45356" w:rsidRPr="00A00249" w:rsidRDefault="00B45356" w:rsidP="00B45356">
      <w:pPr>
        <w:contextualSpacing/>
      </w:pPr>
      <w:r w:rsidRPr="00A00249">
        <w:t>Drop In *subject to availability: £20</w:t>
      </w:r>
    </w:p>
    <w:p w:rsidR="00B45356" w:rsidRPr="00A00249" w:rsidRDefault="00B45356" w:rsidP="00B45356">
      <w:pPr>
        <w:contextualSpacing/>
      </w:pPr>
    </w:p>
    <w:p w:rsidR="00B45356" w:rsidRPr="00952C52" w:rsidRDefault="00B45356" w:rsidP="00B45356">
      <w:pPr>
        <w:contextualSpacing/>
        <w:rPr>
          <w:b/>
        </w:rPr>
      </w:pPr>
      <w:r w:rsidRPr="00952C52">
        <w:rPr>
          <w:b/>
        </w:rPr>
        <w:t>Please return this completed form and transfer your deposit and fees to the below bank details</w:t>
      </w:r>
      <w:r w:rsidR="00952C52" w:rsidRPr="00952C52">
        <w:rPr>
          <w:b/>
        </w:rPr>
        <w:t>:</w:t>
      </w:r>
    </w:p>
    <w:p w:rsidR="00AC1A8C" w:rsidRPr="00952C52" w:rsidRDefault="00AC1A8C" w:rsidP="005836D1">
      <w:pPr>
        <w:jc w:val="center"/>
      </w:pPr>
    </w:p>
    <w:tbl>
      <w:tblPr>
        <w:tblStyle w:val="TableGrid"/>
        <w:tblW w:w="0" w:type="auto"/>
        <w:tblInd w:w="2678" w:type="dxa"/>
        <w:tblLook w:val="04A0" w:firstRow="1" w:lastRow="0" w:firstColumn="1" w:lastColumn="0" w:noHBand="0" w:noVBand="1"/>
      </w:tblPr>
      <w:tblGrid>
        <w:gridCol w:w="2263"/>
        <w:gridCol w:w="2835"/>
      </w:tblGrid>
      <w:tr w:rsidR="00742FDC" w:rsidRPr="00952C52" w:rsidTr="00952C52">
        <w:tc>
          <w:tcPr>
            <w:tcW w:w="2263" w:type="dxa"/>
          </w:tcPr>
          <w:p w:rsidR="00742FDC" w:rsidRPr="00952C52" w:rsidRDefault="00742FDC" w:rsidP="005836D1">
            <w:pPr>
              <w:jc w:val="center"/>
            </w:pPr>
            <w:r w:rsidRPr="00952C52">
              <w:t>Name</w:t>
            </w:r>
          </w:p>
        </w:tc>
        <w:tc>
          <w:tcPr>
            <w:tcW w:w="2835" w:type="dxa"/>
          </w:tcPr>
          <w:p w:rsidR="00742FDC" w:rsidRPr="00952C52" w:rsidRDefault="00742FDC" w:rsidP="005836D1">
            <w:pPr>
              <w:jc w:val="center"/>
            </w:pPr>
            <w:r w:rsidRPr="00952C52">
              <w:t>Miss F E Elvin</w:t>
            </w:r>
          </w:p>
        </w:tc>
      </w:tr>
      <w:tr w:rsidR="00742FDC" w:rsidRPr="00952C52" w:rsidTr="00952C52">
        <w:tc>
          <w:tcPr>
            <w:tcW w:w="2263" w:type="dxa"/>
          </w:tcPr>
          <w:p w:rsidR="00742FDC" w:rsidRPr="00952C52" w:rsidRDefault="00742FDC" w:rsidP="005836D1">
            <w:pPr>
              <w:jc w:val="center"/>
            </w:pPr>
            <w:r w:rsidRPr="00952C52">
              <w:t>Account Number</w:t>
            </w:r>
          </w:p>
        </w:tc>
        <w:tc>
          <w:tcPr>
            <w:tcW w:w="2835" w:type="dxa"/>
          </w:tcPr>
          <w:p w:rsidR="00742FDC" w:rsidRPr="00952C52" w:rsidRDefault="00D66503" w:rsidP="005836D1">
            <w:pPr>
              <w:jc w:val="center"/>
            </w:pPr>
            <w:r w:rsidRPr="00952C52">
              <w:t>59368853</w:t>
            </w:r>
          </w:p>
        </w:tc>
      </w:tr>
      <w:tr w:rsidR="00742FDC" w:rsidRPr="00952C52" w:rsidTr="00952C52">
        <w:tc>
          <w:tcPr>
            <w:tcW w:w="2263" w:type="dxa"/>
            <w:tcBorders>
              <w:bottom w:val="single" w:sz="4" w:space="0" w:color="auto"/>
            </w:tcBorders>
          </w:tcPr>
          <w:p w:rsidR="00742FDC" w:rsidRPr="00952C52" w:rsidRDefault="00742FDC" w:rsidP="005836D1">
            <w:pPr>
              <w:jc w:val="center"/>
            </w:pPr>
            <w:r w:rsidRPr="00952C52">
              <w:t>Sort Code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2FDC" w:rsidRPr="00952C52" w:rsidRDefault="00D66503" w:rsidP="005836D1">
            <w:pPr>
              <w:jc w:val="center"/>
            </w:pPr>
            <w:r w:rsidRPr="00952C52">
              <w:t>60-02-05</w:t>
            </w:r>
          </w:p>
        </w:tc>
      </w:tr>
      <w:tr w:rsidR="00D66503" w:rsidRPr="00952C52" w:rsidTr="00952C52">
        <w:tc>
          <w:tcPr>
            <w:tcW w:w="2263" w:type="dxa"/>
            <w:tcBorders>
              <w:bottom w:val="single" w:sz="4" w:space="0" w:color="auto"/>
            </w:tcBorders>
          </w:tcPr>
          <w:p w:rsidR="00D66503" w:rsidRPr="00952C52" w:rsidRDefault="00D66503" w:rsidP="005836D1">
            <w:pPr>
              <w:jc w:val="center"/>
            </w:pPr>
            <w:r w:rsidRPr="00952C52">
              <w:t>Reference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6503" w:rsidRPr="00952C52" w:rsidRDefault="00D66503" w:rsidP="005836D1">
            <w:pPr>
              <w:jc w:val="center"/>
            </w:pPr>
            <w:r w:rsidRPr="00952C52">
              <w:t>“your surname” Elvin Acting</w:t>
            </w:r>
          </w:p>
        </w:tc>
      </w:tr>
    </w:tbl>
    <w:p w:rsidR="00952C52" w:rsidRDefault="00952C52" w:rsidP="00B220F0">
      <w:bookmarkStart w:id="0" w:name="_GoBack"/>
      <w:bookmarkEnd w:id="0"/>
    </w:p>
    <w:p w:rsidR="00A00249" w:rsidRPr="00952C52" w:rsidRDefault="00A00249" w:rsidP="00B220F0">
      <w:pPr>
        <w:rPr>
          <w:b/>
        </w:rPr>
      </w:pPr>
      <w:r w:rsidRPr="00952C52">
        <w:t xml:space="preserve">If you have any further queries regarding the workshops, private tuition, payment or concerns I will be happy to answer questions via </w:t>
      </w:r>
      <w:hyperlink r:id="rId5" w:history="1">
        <w:r w:rsidRPr="00952C52">
          <w:rPr>
            <w:rStyle w:val="Hyperlink"/>
            <w:b/>
            <w:color w:val="auto"/>
            <w:u w:val="none"/>
          </w:rPr>
          <w:t>elvinacting@hotmail.co.uk</w:t>
        </w:r>
      </w:hyperlink>
      <w:r w:rsidRPr="00952C52">
        <w:rPr>
          <w:b/>
        </w:rPr>
        <w:t xml:space="preserve"> </w:t>
      </w:r>
      <w:r w:rsidRPr="00952C52">
        <w:t xml:space="preserve">or take calls on </w:t>
      </w:r>
      <w:r w:rsidRPr="00952C52">
        <w:rPr>
          <w:b/>
        </w:rPr>
        <w:t>07854527105.</w:t>
      </w:r>
    </w:p>
    <w:p w:rsidR="00A00249" w:rsidRPr="00952C52" w:rsidRDefault="00A00249" w:rsidP="00B220F0">
      <w:r w:rsidRPr="00952C52">
        <w:t>I sincerely thank you for supporting Elvin Acting and look forward to welcoming you to our workshops.</w:t>
      </w:r>
    </w:p>
    <w:p w:rsidR="00A00249" w:rsidRPr="00952C52" w:rsidRDefault="00A00249" w:rsidP="00B220F0"/>
    <w:p w:rsidR="00A00249" w:rsidRPr="00952C52" w:rsidRDefault="00A00249" w:rsidP="00B220F0">
      <w:r w:rsidRPr="00952C52">
        <w:t>Best wishes,</w:t>
      </w:r>
    </w:p>
    <w:p w:rsidR="00A00249" w:rsidRPr="00952C52" w:rsidRDefault="00A00249" w:rsidP="00B220F0"/>
    <w:p w:rsidR="00A00249" w:rsidRPr="00952C52" w:rsidRDefault="00A00249" w:rsidP="00B220F0">
      <w:r w:rsidRPr="00952C52">
        <w:t>Faye Elvin</w:t>
      </w:r>
    </w:p>
    <w:p w:rsidR="00A00249" w:rsidRPr="00952C52" w:rsidRDefault="00A00249" w:rsidP="00B220F0"/>
    <w:p w:rsidR="00A00249" w:rsidRPr="00952C52" w:rsidRDefault="00A00249" w:rsidP="00B220F0">
      <w:pPr>
        <w:rPr>
          <w:b/>
        </w:rPr>
      </w:pPr>
      <w:hyperlink r:id="rId6" w:history="1">
        <w:r w:rsidRPr="00952C52">
          <w:rPr>
            <w:rStyle w:val="Hyperlink"/>
            <w:b/>
            <w:color w:val="auto"/>
            <w:u w:val="none"/>
          </w:rPr>
          <w:t>www.elvinacting.com</w:t>
        </w:r>
      </w:hyperlink>
    </w:p>
    <w:p w:rsidR="00A00249" w:rsidRPr="00952C52" w:rsidRDefault="00A00249" w:rsidP="00B220F0">
      <w:pPr>
        <w:rPr>
          <w:b/>
        </w:rPr>
      </w:pPr>
      <w:hyperlink r:id="rId7" w:history="1">
        <w:r w:rsidRPr="00952C52">
          <w:rPr>
            <w:rStyle w:val="Hyperlink"/>
            <w:b/>
            <w:color w:val="auto"/>
            <w:u w:val="none"/>
          </w:rPr>
          <w:t>elvinacting@hotmail.co.uk</w:t>
        </w:r>
      </w:hyperlink>
    </w:p>
    <w:p w:rsidR="00A00249" w:rsidRPr="00952C52" w:rsidRDefault="00A00249" w:rsidP="00B220F0">
      <w:pPr>
        <w:rPr>
          <w:b/>
        </w:rPr>
      </w:pPr>
      <w:r w:rsidRPr="00952C52">
        <w:rPr>
          <w:b/>
        </w:rPr>
        <w:t>07854527105</w:t>
      </w:r>
    </w:p>
    <w:sectPr w:rsidR="00A00249" w:rsidRPr="00952C52" w:rsidSect="0064206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D1E3D"/>
    <w:multiLevelType w:val="hybridMultilevel"/>
    <w:tmpl w:val="84E4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1"/>
    <w:rsid w:val="000417ED"/>
    <w:rsid w:val="0004717D"/>
    <w:rsid w:val="001606ED"/>
    <w:rsid w:val="002508F4"/>
    <w:rsid w:val="002D2440"/>
    <w:rsid w:val="003E75CD"/>
    <w:rsid w:val="00412362"/>
    <w:rsid w:val="00451408"/>
    <w:rsid w:val="004F4D6B"/>
    <w:rsid w:val="005836D1"/>
    <w:rsid w:val="00642063"/>
    <w:rsid w:val="00742FDC"/>
    <w:rsid w:val="007F57EC"/>
    <w:rsid w:val="00862E5D"/>
    <w:rsid w:val="008E7B08"/>
    <w:rsid w:val="00952C52"/>
    <w:rsid w:val="00A00249"/>
    <w:rsid w:val="00AC1A8C"/>
    <w:rsid w:val="00AC1E24"/>
    <w:rsid w:val="00B220F0"/>
    <w:rsid w:val="00B45356"/>
    <w:rsid w:val="00B64A48"/>
    <w:rsid w:val="00B64D26"/>
    <w:rsid w:val="00B84E69"/>
    <w:rsid w:val="00D66503"/>
    <w:rsid w:val="00DA78A2"/>
    <w:rsid w:val="00E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C71B1-F85A-4ABC-9ACE-85E7616E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vinacting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vinacting.com" TargetMode="External"/><Relationship Id="rId5" Type="http://schemas.openxmlformats.org/officeDocument/2006/relationships/hyperlink" Target="mailto:elvinacting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</dc:creator>
  <cp:keywords/>
  <dc:description/>
  <cp:lastModifiedBy>SOE</cp:lastModifiedBy>
  <cp:revision>7</cp:revision>
  <cp:lastPrinted>2015-07-21T09:59:00Z</cp:lastPrinted>
  <dcterms:created xsi:type="dcterms:W3CDTF">2015-07-08T09:28:00Z</dcterms:created>
  <dcterms:modified xsi:type="dcterms:W3CDTF">2015-07-21T10:22:00Z</dcterms:modified>
</cp:coreProperties>
</file>